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310B" w14:textId="77777777" w:rsidR="007A43AB" w:rsidRDefault="007A43AB" w:rsidP="002E2850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8DBC7EF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  <w:proofErr w:type="spellStart"/>
      <w:r w:rsidRPr="00C35601">
        <w:rPr>
          <w:rFonts w:ascii="Nirmala UI" w:hAnsi="Nirmala UI" w:cs="Nirmala UI"/>
          <w:sz w:val="26"/>
          <w:szCs w:val="26"/>
        </w:rPr>
        <w:t>बीपीसीएल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ने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पूरे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भारत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पेट्रोल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डीजल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एलपीजी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निर्बाध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उपलब्धता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आश्वासन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दिया</w:t>
      </w:r>
      <w:proofErr w:type="spellEnd"/>
    </w:p>
    <w:p w14:paraId="6291F0B7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</w:p>
    <w:p w14:paraId="13CC94F8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  <w:proofErr w:type="spellStart"/>
      <w:r w:rsidRPr="005735FE">
        <w:rPr>
          <w:rFonts w:ascii="Nirmala UI" w:hAnsi="Nirmala UI" w:cs="Nirmala UI"/>
          <w:sz w:val="26"/>
          <w:szCs w:val="26"/>
        </w:rPr>
        <w:t>मुंबई</w:t>
      </w:r>
      <w:proofErr w:type="spellEnd"/>
      <w:r w:rsidRPr="005735FE">
        <w:rPr>
          <w:rFonts w:ascii="Calibri" w:hAnsi="Calibri" w:cs="Calibri"/>
          <w:sz w:val="26"/>
          <w:szCs w:val="26"/>
        </w:rPr>
        <w:t xml:space="preserve">, 9 </w:t>
      </w:r>
      <w:proofErr w:type="spellStart"/>
      <w:r w:rsidRPr="005735FE">
        <w:rPr>
          <w:rFonts w:ascii="Nirmala UI" w:hAnsi="Nirmala UI" w:cs="Nirmala UI"/>
          <w:sz w:val="26"/>
          <w:szCs w:val="26"/>
        </w:rPr>
        <w:t>मई</w:t>
      </w:r>
      <w:proofErr w:type="spellEnd"/>
      <w:r w:rsidRPr="005735FE">
        <w:rPr>
          <w:rFonts w:ascii="Calibri" w:hAnsi="Calibri" w:cs="Calibri"/>
          <w:sz w:val="26"/>
          <w:szCs w:val="26"/>
        </w:rPr>
        <w:t>, 2025:</w:t>
      </w:r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फॉर्च्यून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ग्लोबल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500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कंपनी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भारत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अग्रणी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तेल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गैस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कंपनियों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एक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भारत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पेट्रोलियम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कॉर्पोरेशन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लिमिटेड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बीपीसीएल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)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सभी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नागरिकों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को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आश्वस्त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करती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कि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इसके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विशाल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राष्ट्रव्यापी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नेटवर्क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पर्याप्त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पेट्रोल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डीजल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सीएनजी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एलपीजी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उपलब्ध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</w:t>
      </w:r>
      <w:proofErr w:type="spellEnd"/>
      <w:r w:rsidRPr="00C35601">
        <w:rPr>
          <w:rFonts w:ascii="Nirmala UI" w:hAnsi="Nirmala UI" w:cs="Nirmala UI"/>
          <w:sz w:val="26"/>
          <w:szCs w:val="26"/>
        </w:rPr>
        <w:t>।</w:t>
      </w:r>
    </w:p>
    <w:p w14:paraId="2A7BA491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</w:p>
    <w:p w14:paraId="64652A89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  <w:proofErr w:type="spellStart"/>
      <w:r w:rsidRPr="00C35601">
        <w:rPr>
          <w:rFonts w:ascii="Nirmala UI" w:hAnsi="Nirmala UI" w:cs="Nirmala UI"/>
          <w:sz w:val="26"/>
          <w:szCs w:val="26"/>
        </w:rPr>
        <w:t>बीपीसीएल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सभी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ईंधन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स्टेशन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एलपीजी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वितरक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अपने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राष्ट्रव्यापी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नेटवर्क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सुचारू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रूप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काम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रहे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उपभोक्ताओं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ऊर्जा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जरूरतों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को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पूरा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लिए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पूरी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तरह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सुसज्जित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C35601">
        <w:rPr>
          <w:rFonts w:ascii="Nirmala UI" w:hAnsi="Nirmala UI" w:cs="Nirmala UI"/>
          <w:sz w:val="26"/>
          <w:szCs w:val="26"/>
        </w:rPr>
        <w:t>।</w:t>
      </w:r>
    </w:p>
    <w:p w14:paraId="181DBE23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</w:p>
    <w:p w14:paraId="4813FB90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  <w:proofErr w:type="spellStart"/>
      <w:r w:rsidRPr="00C35601">
        <w:rPr>
          <w:rFonts w:ascii="Nirmala UI" w:hAnsi="Nirmala UI" w:cs="Nirmala UI"/>
          <w:sz w:val="26"/>
          <w:szCs w:val="26"/>
        </w:rPr>
        <w:t>चिंता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या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घबराहट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खरीदारी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कोई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बात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</w:t>
      </w:r>
      <w:proofErr w:type="spellEnd"/>
      <w:r w:rsidRPr="00C35601">
        <w:rPr>
          <w:rFonts w:ascii="Nirmala UI" w:hAnsi="Nirmala UI" w:cs="Nirmala UI"/>
          <w:sz w:val="26"/>
          <w:szCs w:val="26"/>
        </w:rPr>
        <w:t>।</w:t>
      </w:r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हमारी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आपूर्ति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श्रृंखला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संचालन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मजबूत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कुशल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बना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हुआ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जो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निर्बाध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आपूर्ति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सुनिश्चित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करता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</w:t>
      </w:r>
      <w:proofErr w:type="spellEnd"/>
      <w:r w:rsidRPr="00C35601">
        <w:rPr>
          <w:rFonts w:ascii="Nirmala UI" w:hAnsi="Nirmala UI" w:cs="Nirmala UI"/>
          <w:sz w:val="26"/>
          <w:szCs w:val="26"/>
        </w:rPr>
        <w:t>।</w:t>
      </w:r>
    </w:p>
    <w:p w14:paraId="41A69BA7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6"/>
          <w:szCs w:val="26"/>
        </w:rPr>
      </w:pPr>
    </w:p>
    <w:p w14:paraId="6263814E" w14:textId="77777777" w:rsidR="00C35601" w:rsidRPr="00C35601" w:rsidRDefault="00C35601" w:rsidP="00C35601">
      <w:pPr>
        <w:spacing w:after="0"/>
        <w:contextualSpacing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35601">
        <w:rPr>
          <w:rFonts w:ascii="Nirmala UI" w:hAnsi="Nirmala UI" w:cs="Nirmala UI"/>
          <w:sz w:val="26"/>
          <w:szCs w:val="26"/>
        </w:rPr>
        <w:t>हम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सभी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ग्राहकों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शांत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रहने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आग्रह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करते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C35601">
        <w:rPr>
          <w:rFonts w:ascii="Nirmala UI" w:hAnsi="Nirmala UI" w:cs="Nirmala UI"/>
          <w:sz w:val="26"/>
          <w:szCs w:val="26"/>
        </w:rPr>
        <w:t>।</w:t>
      </w:r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बीपीसीएल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ऊर्जा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सुलभता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और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विश्वसनीयता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के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प्रति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अपनी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प्रतिबद्धता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दृढ़</w:t>
      </w:r>
      <w:proofErr w:type="spellEnd"/>
      <w:r w:rsidRPr="00C3560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35601">
        <w:rPr>
          <w:rFonts w:ascii="Nirmala UI" w:hAnsi="Nirmala UI" w:cs="Nirmala UI"/>
          <w:sz w:val="26"/>
          <w:szCs w:val="26"/>
        </w:rPr>
        <w:t>है</w:t>
      </w:r>
      <w:proofErr w:type="spellEnd"/>
      <w:r w:rsidRPr="00C35601">
        <w:rPr>
          <w:rFonts w:ascii="Nirmala UI" w:hAnsi="Nirmala UI" w:cs="Nirmala UI"/>
          <w:sz w:val="26"/>
          <w:szCs w:val="26"/>
        </w:rPr>
        <w:t>।</w:t>
      </w:r>
    </w:p>
    <w:p w14:paraId="0F88DBFC" w14:textId="77777777" w:rsidR="00C35601" w:rsidRDefault="00C35601" w:rsidP="00C35601">
      <w:pPr>
        <w:spacing w:after="0"/>
        <w:contextualSpacing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6466B1F8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C35601">
        <w:rPr>
          <w:rFonts w:ascii="Nirmala UI" w:hAnsi="Nirmala UI" w:cs="Nirmala UI"/>
          <w:b/>
          <w:bCs/>
          <w:sz w:val="20"/>
          <w:szCs w:val="20"/>
        </w:rPr>
        <w:t>भारत</w:t>
      </w:r>
      <w:proofErr w:type="spellEnd"/>
      <w:r w:rsidRPr="00C3560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b/>
          <w:bCs/>
          <w:sz w:val="20"/>
          <w:szCs w:val="20"/>
        </w:rPr>
        <w:t>पेट्रोलियम</w:t>
      </w:r>
      <w:proofErr w:type="spellEnd"/>
      <w:r w:rsidRPr="00C3560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b/>
          <w:bCs/>
          <w:sz w:val="20"/>
          <w:szCs w:val="20"/>
        </w:rPr>
        <w:t>कॉर्पोरेशन</w:t>
      </w:r>
      <w:proofErr w:type="spellEnd"/>
      <w:r w:rsidRPr="00C3560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b/>
          <w:bCs/>
          <w:sz w:val="20"/>
          <w:szCs w:val="20"/>
        </w:rPr>
        <w:t>लिमिटेड</w:t>
      </w:r>
      <w:proofErr w:type="spellEnd"/>
      <w:r w:rsidRPr="00C35601">
        <w:rPr>
          <w:rFonts w:ascii="Calibri" w:hAnsi="Calibri" w:cs="Calibri"/>
          <w:b/>
          <w:bCs/>
          <w:sz w:val="20"/>
          <w:szCs w:val="20"/>
        </w:rPr>
        <w:t xml:space="preserve"> (BPCL) </w:t>
      </w:r>
      <w:proofErr w:type="spellStart"/>
      <w:r w:rsidRPr="00C35601">
        <w:rPr>
          <w:rFonts w:ascii="Nirmala UI" w:hAnsi="Nirmala UI" w:cs="Nirmala UI"/>
          <w:b/>
          <w:bCs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b/>
          <w:bCs/>
          <w:sz w:val="20"/>
          <w:szCs w:val="20"/>
        </w:rPr>
        <w:t>बारे</w:t>
      </w:r>
      <w:proofErr w:type="spellEnd"/>
      <w:r w:rsidRPr="00C3560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b/>
          <w:bCs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b/>
          <w:bCs/>
          <w:sz w:val="20"/>
          <w:szCs w:val="20"/>
        </w:rPr>
        <w:t>:</w:t>
      </w:r>
    </w:p>
    <w:p w14:paraId="52C670ED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C35601">
        <w:rPr>
          <w:rFonts w:ascii="Nirmala UI" w:hAnsi="Nirmala UI" w:cs="Nirmala UI"/>
          <w:sz w:val="20"/>
          <w:szCs w:val="20"/>
        </w:rPr>
        <w:t>फॉर्च्यून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ग्लोबल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500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भारत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पेट्रोलियम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दूसरी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सबसे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बड़ी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भारतीय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तेल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विपणन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भारत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एकीकृत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ऊर्जा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कंपनियों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जो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कच्चे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तेल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शोधन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पेट्रोलियम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उत्पादों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विपणन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लगी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हुई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जिसकी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उपस्थिति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तेल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गैस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उद्योग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अपस्ट्रीम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डाउनस्ट्रीम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क्षेत्रों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ने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प्रतिष्ठित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महारत्न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दर्जा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परिचालन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वित्तीय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स्वायत्तता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वाली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कंपनियों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क्लब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शामिल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हो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गई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</w:p>
    <w:p w14:paraId="21E71B47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3A0E2AD7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C35601">
        <w:rPr>
          <w:rFonts w:ascii="Nirmala UI" w:hAnsi="Nirmala UI" w:cs="Nirmala UI"/>
          <w:sz w:val="20"/>
          <w:szCs w:val="20"/>
        </w:rPr>
        <w:t>मुंबई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कोच्चि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बीना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भारत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पेट्रोलियम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रिफाइनरियों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संयुक्त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रिफाइनिंग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क्षमता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लगभग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35.3 MMTPA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इसके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मार्केटिंग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इंफ्रास्ट्रक्चर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प्रतिष्ठानों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डिपो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ईंधन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स्टेशनों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विमानन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सेवा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स्टेशनों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LPG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वितरकों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नेटवर्क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शामिल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इसके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वितरण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नेटवर्क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23,500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ईंधन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स्टेशन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6,200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एलपीजी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वितरक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500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ल्यूब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वितरक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80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पीओएल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भंडारण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स्थान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54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एलपीजी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बॉटलिंग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प्लांट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79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एविएशन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सर्विस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स्टेशन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5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ल्यूब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ब्लेंडिंग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प्लांट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क्रॉस</w:t>
      </w:r>
      <w:r w:rsidRPr="00C35601">
        <w:rPr>
          <w:rFonts w:ascii="Calibri" w:hAnsi="Calibri" w:cs="Calibri"/>
          <w:sz w:val="20"/>
          <w:szCs w:val="20"/>
        </w:rPr>
        <w:t>-</w:t>
      </w:r>
      <w:r w:rsidRPr="00C35601">
        <w:rPr>
          <w:rFonts w:ascii="Nirmala UI" w:hAnsi="Nirmala UI" w:cs="Nirmala UI"/>
          <w:sz w:val="20"/>
          <w:szCs w:val="20"/>
        </w:rPr>
        <w:t>कंट्री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पाइपलाइन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शामिल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</w:p>
    <w:p w14:paraId="4C8E4ED9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0A73C562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C35601">
        <w:rPr>
          <w:rFonts w:ascii="Nirmala UI" w:hAnsi="Nirmala UI" w:cs="Nirmala UI"/>
          <w:sz w:val="20"/>
          <w:szCs w:val="20"/>
        </w:rPr>
        <w:t>भारत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पेट्रोलियम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स्थायी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ग्रह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ओर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बढ़ने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रणनीति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निवेश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पर्यावरण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सामाजिक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महत्वाकांक्षाओं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एकीकृत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रहा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6500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अधिक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ईंधन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स्टेशनों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इलेक्ट्रिक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वाहन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चार्जिंग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स्टेशन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</w:p>
    <w:p w14:paraId="1667FF52" w14:textId="77777777" w:rsidR="00C35601" w:rsidRPr="00C35601" w:rsidRDefault="00C35601" w:rsidP="00C35601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2DCF30EC" w14:textId="2EBAA18A" w:rsidR="007A43AB" w:rsidRPr="007A43AB" w:rsidRDefault="00C35601" w:rsidP="00C35601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 w:rsidRPr="00C35601">
        <w:rPr>
          <w:rFonts w:ascii="Nirmala UI" w:hAnsi="Nirmala UI" w:cs="Nirmala UI"/>
          <w:sz w:val="20"/>
          <w:szCs w:val="20"/>
        </w:rPr>
        <w:t>स्थायी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समाधानों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ध्यान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केंद्रित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करते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हुए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स्कोप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1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स्कोप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उत्सर्जन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2040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तक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नेट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ज़ीरो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एनर्जी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बनने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पारिस्थितिकी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तंत्र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रोड</w:t>
      </w:r>
      <w:r w:rsidRPr="00C35601">
        <w:rPr>
          <w:rFonts w:ascii="Calibri" w:hAnsi="Calibri" w:cs="Calibri"/>
          <w:sz w:val="20"/>
          <w:szCs w:val="20"/>
        </w:rPr>
        <w:t>-</w:t>
      </w:r>
      <w:r w:rsidRPr="00C35601">
        <w:rPr>
          <w:rFonts w:ascii="Nirmala UI" w:hAnsi="Nirmala UI" w:cs="Nirmala UI"/>
          <w:sz w:val="20"/>
          <w:szCs w:val="20"/>
        </w:rPr>
        <w:t>मैप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विकसित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रही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भारत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पेट्रोलियम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मुख्य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रूप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शिक्षा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जल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संरक्षण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कौशल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विकास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स्वास्थ्य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सामुदायिक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विकास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क्षमता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निर्माण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कर्मचारी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स्वयंसेवा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क्षेत्रों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जुड़ी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कई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पहलों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समर्थन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करके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समुदायों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साथ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भागीदारी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रहा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  <w:r w:rsidRPr="00C35601">
        <w:rPr>
          <w:rFonts w:ascii="Calibri" w:hAnsi="Calibri" w:cs="Calibri"/>
          <w:sz w:val="20"/>
          <w:szCs w:val="20"/>
        </w:rPr>
        <w:t xml:space="preserve"> ‘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जीवन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ऊर्जावान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बनाना</w:t>
      </w:r>
      <w:proofErr w:type="spellEnd"/>
      <w:r w:rsidRPr="00C35601">
        <w:rPr>
          <w:rFonts w:ascii="Calibri" w:hAnsi="Calibri" w:cs="Calibri" w:hint="eastAsia"/>
          <w:sz w:val="20"/>
          <w:szCs w:val="20"/>
        </w:rPr>
        <w:t>’</w:t>
      </w:r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अपना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मुख्य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उद्देश्य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मानते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हुए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भारत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पेट्रोलियम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लक्ष्य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प्रतिभा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नवाचार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प्रौद्योगिकी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लाभ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उठाते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हुए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प्रशंसित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वैश्विक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ऊर्जा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कंपनी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बनना</w:t>
      </w:r>
      <w:proofErr w:type="spellEnd"/>
      <w:r w:rsidRPr="00C356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560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C35601">
        <w:rPr>
          <w:rFonts w:ascii="Nirmala UI" w:hAnsi="Nirmala UI" w:cs="Nirmala UI"/>
          <w:sz w:val="20"/>
          <w:szCs w:val="20"/>
        </w:rPr>
        <w:t>।</w:t>
      </w:r>
    </w:p>
    <w:p w14:paraId="00949D50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A43AB">
        <w:rPr>
          <w:rFonts w:ascii="Calibri" w:hAnsi="Calibri" w:cs="Calibri"/>
          <w:b/>
          <w:bCs/>
          <w:sz w:val="20"/>
          <w:szCs w:val="20"/>
        </w:rPr>
        <w:t>For further details, please get in touch with;</w:t>
      </w:r>
    </w:p>
    <w:p w14:paraId="6063B5CA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41FB45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39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43AB" w:rsidRPr="007A43AB" w14:paraId="64B084E1" w14:textId="77777777" w:rsidTr="003D109C">
        <w:tc>
          <w:tcPr>
            <w:tcW w:w="4508" w:type="dxa"/>
            <w:shd w:val="clear" w:color="auto" w:fill="auto"/>
          </w:tcPr>
          <w:p w14:paraId="3A517928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6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S. Abbas Akhtar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,                                               </w:t>
            </w:r>
          </w:p>
          <w:p w14:paraId="62A1CD5E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Executive Director (PR &amp; Brand),                  </w:t>
            </w:r>
          </w:p>
          <w:p w14:paraId="7450872E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7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akhtars@bharatpetroleum.in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>  </w:t>
            </w:r>
          </w:p>
          <w:p w14:paraId="505EEF77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Phone: +91 22 22713340 </w:t>
            </w:r>
          </w:p>
          <w:p w14:paraId="65157687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</w:p>
          <w:p w14:paraId="03711222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8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Saurabh Jain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>,</w:t>
            </w:r>
          </w:p>
          <w:p w14:paraId="23D143D9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Deputy General Manager (PR &amp; Brand)</w:t>
            </w:r>
          </w:p>
          <w:p w14:paraId="2E2496BA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9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jains4512@bharatpetroleum.in</w:t>
              </w:r>
            </w:hyperlink>
          </w:p>
          <w:p w14:paraId="4CB72E91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b/>
                <w:bCs/>
                <w:sz w:val="20"/>
                <w:szCs w:val="20"/>
                <w:u w:val="single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Phone: + 91 9895095210</w:t>
            </w:r>
          </w:p>
        </w:tc>
        <w:tc>
          <w:tcPr>
            <w:tcW w:w="4508" w:type="dxa"/>
            <w:shd w:val="clear" w:color="auto" w:fill="auto"/>
          </w:tcPr>
          <w:p w14:paraId="2A825814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Priyanka Shinde</w:t>
            </w:r>
          </w:p>
          <w:p w14:paraId="6579C437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M: +91 84335 78070</w:t>
            </w:r>
          </w:p>
          <w:p w14:paraId="0B6960BA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E: </w:t>
            </w:r>
            <w:hyperlink r:id="rId10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priyanka.shinde@conceptpr.com</w:t>
              </w:r>
            </w:hyperlink>
          </w:p>
        </w:tc>
      </w:tr>
    </w:tbl>
    <w:p w14:paraId="62E68640" w14:textId="77777777" w:rsidR="007A43AB" w:rsidRPr="007A43AB" w:rsidRDefault="007A43AB" w:rsidP="007A43AB">
      <w:pPr>
        <w:spacing w:after="0"/>
        <w:contextualSpacing/>
        <w:rPr>
          <w:rFonts w:ascii="Calibri" w:hAnsi="Calibri" w:cs="Calibri"/>
        </w:rPr>
      </w:pPr>
    </w:p>
    <w:p w14:paraId="40B92F46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</w:rPr>
      </w:pPr>
    </w:p>
    <w:p w14:paraId="1B576B18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i/>
          <w:iCs/>
        </w:rPr>
      </w:pPr>
    </w:p>
    <w:p w14:paraId="03B44952" w14:textId="77777777" w:rsidR="007A43AB" w:rsidRPr="007A43AB" w:rsidRDefault="007A43AB" w:rsidP="007A43AB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366D7AD9" w14:textId="77777777" w:rsidR="007A43AB" w:rsidRPr="007A43AB" w:rsidRDefault="007A43AB" w:rsidP="007A43AB">
      <w:pPr>
        <w:pStyle w:val="NoSpacing"/>
        <w:contextualSpacing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210EA92E" w14:textId="77777777" w:rsidR="007A43AB" w:rsidRPr="007A43AB" w:rsidRDefault="007A43AB" w:rsidP="007A43AB">
      <w:pPr>
        <w:spacing w:after="0"/>
        <w:rPr>
          <w:rFonts w:ascii="Calibri" w:hAnsi="Calibri" w:cs="Calibri"/>
        </w:rPr>
      </w:pPr>
    </w:p>
    <w:p w14:paraId="7EC9C417" w14:textId="77777777" w:rsidR="007A43AB" w:rsidRPr="007A43AB" w:rsidRDefault="007A43AB" w:rsidP="007A43AB">
      <w:pPr>
        <w:rPr>
          <w:rFonts w:ascii="Calibri" w:hAnsi="Calibri" w:cs="Calibri"/>
          <w:lang w:val="en-US"/>
        </w:rPr>
      </w:pPr>
    </w:p>
    <w:sectPr w:rsidR="007A43AB" w:rsidRPr="007A43A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8A70" w14:textId="77777777" w:rsidR="00465807" w:rsidRDefault="00465807" w:rsidP="007A43AB">
      <w:pPr>
        <w:spacing w:after="0" w:line="240" w:lineRule="auto"/>
      </w:pPr>
      <w:r>
        <w:separator/>
      </w:r>
    </w:p>
  </w:endnote>
  <w:endnote w:type="continuationSeparator" w:id="0">
    <w:p w14:paraId="13612AFE" w14:textId="77777777" w:rsidR="00465807" w:rsidRDefault="00465807" w:rsidP="007A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05A7" w14:textId="77777777" w:rsidR="00465807" w:rsidRDefault="00465807" w:rsidP="007A43AB">
      <w:pPr>
        <w:spacing w:after="0" w:line="240" w:lineRule="auto"/>
      </w:pPr>
      <w:r>
        <w:separator/>
      </w:r>
    </w:p>
  </w:footnote>
  <w:footnote w:type="continuationSeparator" w:id="0">
    <w:p w14:paraId="27D6153F" w14:textId="77777777" w:rsidR="00465807" w:rsidRDefault="00465807" w:rsidP="007A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F277" w14:textId="77777777" w:rsidR="007A43AB" w:rsidRPr="0074279C" w:rsidRDefault="007A43AB" w:rsidP="007A43AB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5D4911" wp14:editId="7FC9173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70330" cy="664214"/>
          <wp:effectExtent l="0" t="0" r="1270" b="2540"/>
          <wp:wrapTight wrapText="bothSides">
            <wp:wrapPolygon edited="0">
              <wp:start x="0" y="0"/>
              <wp:lineTo x="0" y="21063"/>
              <wp:lineTo x="15014" y="21063"/>
              <wp:lineTo x="21320" y="21063"/>
              <wp:lineTo x="21320" y="12390"/>
              <wp:lineTo x="17716" y="3717"/>
              <wp:lineTo x="15014" y="0"/>
              <wp:lineTo x="0" y="0"/>
            </wp:wrapPolygon>
          </wp:wrapTight>
          <wp:docPr id="21674667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46675" name="Picture 1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6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79C">
      <w:rPr>
        <w:b/>
        <w:bCs/>
      </w:rPr>
      <w:t>PRESS RELEASE</w:t>
    </w:r>
  </w:p>
  <w:p w14:paraId="37CECC3F" w14:textId="77777777" w:rsidR="007A43AB" w:rsidRDefault="007A43AB" w:rsidP="007A43AB">
    <w:pPr>
      <w:pStyle w:val="Header"/>
      <w:jc w:val="right"/>
    </w:pPr>
  </w:p>
  <w:p w14:paraId="137E6109" w14:textId="77777777" w:rsidR="007A43AB" w:rsidRDefault="007A43AB" w:rsidP="007A43AB">
    <w:pPr>
      <w:pStyle w:val="Header"/>
    </w:pPr>
  </w:p>
  <w:p w14:paraId="57CBA9AC" w14:textId="77777777" w:rsidR="007A43AB" w:rsidRDefault="007A4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B"/>
    <w:rsid w:val="00021FF8"/>
    <w:rsid w:val="000833D0"/>
    <w:rsid w:val="002E2850"/>
    <w:rsid w:val="00324459"/>
    <w:rsid w:val="004166A3"/>
    <w:rsid w:val="00464381"/>
    <w:rsid w:val="00465807"/>
    <w:rsid w:val="005735FE"/>
    <w:rsid w:val="00722E24"/>
    <w:rsid w:val="007373E8"/>
    <w:rsid w:val="00783F00"/>
    <w:rsid w:val="007A43AB"/>
    <w:rsid w:val="008F69D4"/>
    <w:rsid w:val="00904468"/>
    <w:rsid w:val="009A7F7B"/>
    <w:rsid w:val="00A729ED"/>
    <w:rsid w:val="00AA5271"/>
    <w:rsid w:val="00C35601"/>
    <w:rsid w:val="00CB65E4"/>
    <w:rsid w:val="00E1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E153"/>
  <w15:chartTrackingRefBased/>
  <w15:docId w15:val="{42CB5434-DD6D-4867-BC59-85B65762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3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3AB"/>
    <w:rPr>
      <w:color w:val="0A2F41" w:themeColor="accent1" w:themeShade="80"/>
      <w:u w:val="single"/>
    </w:rPr>
  </w:style>
  <w:style w:type="paragraph" w:styleId="NoSpacing">
    <w:name w:val="No Spacing"/>
    <w:uiPriority w:val="1"/>
    <w:qFormat/>
    <w:rsid w:val="007A43A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AB"/>
  </w:style>
  <w:style w:type="paragraph" w:styleId="Footer">
    <w:name w:val="footer"/>
    <w:basedOn w:val="Normal"/>
    <w:link w:val="FooterChar"/>
    <w:uiPriority w:val="99"/>
    <w:unhideWhenUsed/>
    <w:rsid w:val="007A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AB"/>
  </w:style>
  <w:style w:type="paragraph" w:styleId="NormalWeb">
    <w:name w:val="Normal (Web)"/>
    <w:basedOn w:val="Normal"/>
    <w:uiPriority w:val="99"/>
    <w:semiHidden/>
    <w:unhideWhenUsed/>
    <w:rsid w:val="002E28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urabh-jain-4b47061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khtars@bharatpetroleum.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edin.com/in/abbas-akhtar-69b6a88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iyanka.shinde@conceptp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ins4512@bharatpetroleum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 Advani</dc:creator>
  <cp:keywords/>
  <dc:description/>
  <cp:lastModifiedBy>Kiran Jadhav</cp:lastModifiedBy>
  <cp:revision>3</cp:revision>
  <dcterms:created xsi:type="dcterms:W3CDTF">2025-05-09T08:13:00Z</dcterms:created>
  <dcterms:modified xsi:type="dcterms:W3CDTF">2025-05-09T08:13:00Z</dcterms:modified>
</cp:coreProperties>
</file>