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31AD" w14:textId="6B13A4A8" w:rsidR="00884AA7" w:rsidRPr="00884AA7" w:rsidRDefault="00884AA7" w:rsidP="00D30E12">
      <w:pPr>
        <w:spacing w:line="360" w:lineRule="auto"/>
        <w:jc w:val="center"/>
        <w:rPr>
          <w:b/>
          <w:bCs/>
          <w:sz w:val="28"/>
          <w:szCs w:val="28"/>
        </w:rPr>
      </w:pPr>
      <w:proofErr w:type="spellStart"/>
      <w:r w:rsidRPr="00884AA7">
        <w:rPr>
          <w:b/>
          <w:bCs/>
          <w:sz w:val="28"/>
          <w:szCs w:val="28"/>
        </w:rPr>
        <w:t>Swachhta</w:t>
      </w:r>
      <w:proofErr w:type="spellEnd"/>
      <w:r w:rsidRPr="00884AA7">
        <w:rPr>
          <w:b/>
          <w:bCs/>
          <w:sz w:val="28"/>
          <w:szCs w:val="28"/>
        </w:rPr>
        <w:t xml:space="preserve"> </w:t>
      </w:r>
      <w:proofErr w:type="spellStart"/>
      <w:r w:rsidRPr="00884AA7">
        <w:rPr>
          <w:b/>
          <w:bCs/>
          <w:sz w:val="28"/>
          <w:szCs w:val="28"/>
        </w:rPr>
        <w:t>Pakhwada</w:t>
      </w:r>
      <w:proofErr w:type="spellEnd"/>
      <w:r w:rsidRPr="00884AA7">
        <w:rPr>
          <w:b/>
          <w:bCs/>
          <w:sz w:val="28"/>
          <w:szCs w:val="28"/>
        </w:rPr>
        <w:t xml:space="preserve"> cleanliness campaign project a model for the world; Union Minister, Suresh Gopi</w:t>
      </w:r>
    </w:p>
    <w:p w14:paraId="6EBF6D79" w14:textId="77777777" w:rsidR="00884AA7" w:rsidRDefault="00884AA7" w:rsidP="00D30E12">
      <w:pPr>
        <w:spacing w:line="360" w:lineRule="auto"/>
      </w:pPr>
    </w:p>
    <w:p w14:paraId="40D79A91" w14:textId="77777777" w:rsidR="00884AA7" w:rsidRDefault="00884AA7" w:rsidP="00D30E12">
      <w:pPr>
        <w:spacing w:line="360" w:lineRule="auto"/>
        <w:jc w:val="both"/>
      </w:pPr>
      <w:proofErr w:type="spellStart"/>
      <w:r w:rsidRPr="00884AA7">
        <w:rPr>
          <w:b/>
          <w:bCs/>
        </w:rPr>
        <w:t>Pattom</w:t>
      </w:r>
      <w:proofErr w:type="spellEnd"/>
      <w:r w:rsidRPr="00884AA7">
        <w:rPr>
          <w:b/>
          <w:bCs/>
        </w:rPr>
        <w:t>/ Thiruvananthapuram</w:t>
      </w:r>
      <w:r>
        <w:t>: Union Minister Suresh Gopi said that the '</w:t>
      </w:r>
      <w:proofErr w:type="spellStart"/>
      <w:r>
        <w:t>Swachhta</w:t>
      </w:r>
      <w:proofErr w:type="spellEnd"/>
      <w:r>
        <w:t xml:space="preserve"> </w:t>
      </w:r>
      <w:proofErr w:type="spellStart"/>
      <w:r>
        <w:t>Pakhwada</w:t>
      </w:r>
      <w:proofErr w:type="spellEnd"/>
      <w:r>
        <w:t xml:space="preserve">' cleanliness campaign project, which urges the people of the country to maintain personal and environmental cleanliness, is a model for the whole world. He was inaugurating the awareness seminar organized by Bharat Petroleum Corporation Limited (BPCL) and </w:t>
      </w:r>
      <w:proofErr w:type="spellStart"/>
      <w:r>
        <w:t>Pattom</w:t>
      </w:r>
      <w:proofErr w:type="spellEnd"/>
      <w:r>
        <w:t xml:space="preserve"> St. Mary's HSS as part of the '</w:t>
      </w:r>
      <w:proofErr w:type="spellStart"/>
      <w:r>
        <w:t>Swachhta</w:t>
      </w:r>
      <w:proofErr w:type="spellEnd"/>
      <w:r>
        <w:t xml:space="preserve"> </w:t>
      </w:r>
      <w:proofErr w:type="spellStart"/>
      <w:r>
        <w:t>Pakhwada</w:t>
      </w:r>
      <w:proofErr w:type="spellEnd"/>
      <w:r>
        <w:t>' campaign organized nationwide by the Central Government. While cleaning the surroundings, we not only protect nature but also prepare an environment where fellow creatures can thrive. Every individual must engage in cleanliness activities. '</w:t>
      </w:r>
      <w:proofErr w:type="spellStart"/>
      <w:r>
        <w:t>Swachhta</w:t>
      </w:r>
      <w:proofErr w:type="spellEnd"/>
      <w:r>
        <w:t xml:space="preserve"> </w:t>
      </w:r>
      <w:proofErr w:type="spellStart"/>
      <w:r>
        <w:t>Pakhwada</w:t>
      </w:r>
      <w:proofErr w:type="spellEnd"/>
      <w:r>
        <w:t xml:space="preserve">' is a project launched to </w:t>
      </w:r>
      <w:proofErr w:type="spellStart"/>
      <w:r>
        <w:t>instill</w:t>
      </w:r>
      <w:proofErr w:type="spellEnd"/>
      <w:r>
        <w:t xml:space="preserve"> a sense of cleanliness among the citizens of the country. Suresh Gopi said that BPCL has taken up the program as an example for everyone. Then, the Union Minister administered the </w:t>
      </w:r>
      <w:proofErr w:type="spellStart"/>
      <w:r>
        <w:t>Swachhta</w:t>
      </w:r>
      <w:proofErr w:type="spellEnd"/>
      <w:r>
        <w:t xml:space="preserve"> Pledge to the children and planted a sapling in the school.</w:t>
      </w:r>
    </w:p>
    <w:p w14:paraId="1B3C2AED" w14:textId="2A517DD3" w:rsidR="00910528" w:rsidRDefault="00884AA7" w:rsidP="00D30E12">
      <w:pPr>
        <w:spacing w:line="360" w:lineRule="auto"/>
        <w:jc w:val="both"/>
      </w:pPr>
      <w:proofErr w:type="spellStart"/>
      <w:r>
        <w:t>Swachhta</w:t>
      </w:r>
      <w:proofErr w:type="spellEnd"/>
      <w:r>
        <w:t xml:space="preserve"> </w:t>
      </w:r>
      <w:proofErr w:type="spellStart"/>
      <w:r>
        <w:t>Pakhwada</w:t>
      </w:r>
      <w:proofErr w:type="spellEnd"/>
      <w:r>
        <w:t xml:space="preserve"> is a two-week-long cleanliness campaign launched by the Central Government to promote waste disposal and cleanliness in the country. As part of the campaign, cleanliness programs and awareness will be conducted across the country. The function was presided over by BPCL HR Chief General Manager George Thomas. The function was attended by School Principal Fr. Nelson P, Vice Principal Reji Lucas, BPCL Administration General Manager Johnson K, LPG Section Kerala Head </w:t>
      </w:r>
      <w:proofErr w:type="spellStart"/>
      <w:r>
        <w:t>Tharyan</w:t>
      </w:r>
      <w:proofErr w:type="spellEnd"/>
      <w:r>
        <w:t xml:space="preserve"> Peter.</w:t>
      </w:r>
    </w:p>
    <w:p w14:paraId="38BAA333" w14:textId="77777777" w:rsidR="00884AA7" w:rsidRDefault="00884AA7" w:rsidP="00884AA7"/>
    <w:p w14:paraId="6E47912C" w14:textId="77777777" w:rsidR="00910528" w:rsidRDefault="00910528" w:rsidP="00910528">
      <w:pPr>
        <w:spacing w:after="0"/>
        <w:contextualSpacing/>
        <w:jc w:val="both"/>
        <w:rPr>
          <w:rFonts w:ascii="Calibri" w:hAnsi="Calibri" w:cs="Calibri"/>
          <w:b/>
          <w:bCs/>
          <w:sz w:val="20"/>
          <w:szCs w:val="20"/>
        </w:rPr>
      </w:pPr>
      <w:r w:rsidRPr="007A43AB">
        <w:rPr>
          <w:rFonts w:ascii="Calibri" w:hAnsi="Calibri" w:cs="Calibri"/>
          <w:b/>
          <w:bCs/>
          <w:sz w:val="20"/>
          <w:szCs w:val="20"/>
        </w:rPr>
        <w:t xml:space="preserve">About Bharat Petroleum Corporation Ltd. (BPCL): </w:t>
      </w:r>
    </w:p>
    <w:p w14:paraId="4A994556" w14:textId="77777777" w:rsidR="00910528" w:rsidRPr="007A43AB" w:rsidRDefault="00910528" w:rsidP="00910528">
      <w:pPr>
        <w:spacing w:after="0"/>
        <w:contextualSpacing/>
        <w:jc w:val="both"/>
        <w:rPr>
          <w:rFonts w:ascii="Calibri" w:hAnsi="Calibri" w:cs="Calibri"/>
          <w:b/>
          <w:bCs/>
          <w:sz w:val="20"/>
          <w:szCs w:val="20"/>
        </w:rPr>
      </w:pPr>
    </w:p>
    <w:p w14:paraId="7505D3EC" w14:textId="77777777" w:rsidR="00910528" w:rsidRPr="007A43AB" w:rsidRDefault="00910528" w:rsidP="00910528">
      <w:pPr>
        <w:pBdr>
          <w:top w:val="nil"/>
          <w:left w:val="nil"/>
          <w:bottom w:val="nil"/>
          <w:right w:val="nil"/>
          <w:between w:val="nil"/>
        </w:pBdr>
        <w:spacing w:after="0"/>
        <w:contextualSpacing/>
        <w:jc w:val="both"/>
        <w:rPr>
          <w:rFonts w:ascii="Calibri" w:hAnsi="Calibri" w:cs="Calibri"/>
          <w:sz w:val="20"/>
          <w:szCs w:val="20"/>
        </w:rPr>
      </w:pPr>
      <w:r w:rsidRPr="007A43AB">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7A43AB">
        <w:rPr>
          <w:rFonts w:ascii="Calibri" w:hAnsi="Calibri" w:cs="Calibri"/>
          <w:sz w:val="20"/>
          <w:szCs w:val="20"/>
        </w:rPr>
        <w:t>Maharatna</w:t>
      </w:r>
      <w:proofErr w:type="spellEnd"/>
      <w:r w:rsidRPr="007A43AB">
        <w:rPr>
          <w:rFonts w:ascii="Calibri" w:hAnsi="Calibri" w:cs="Calibri"/>
          <w:sz w:val="20"/>
          <w:szCs w:val="20"/>
        </w:rPr>
        <w:t xml:space="preserve"> status, joining the club of companies having greater operational &amp; financial autonomy.</w:t>
      </w:r>
    </w:p>
    <w:p w14:paraId="7BA00336" w14:textId="77777777" w:rsidR="00910528" w:rsidRPr="007A43AB" w:rsidRDefault="00910528" w:rsidP="00910528">
      <w:pPr>
        <w:spacing w:after="0"/>
        <w:contextualSpacing/>
        <w:jc w:val="both"/>
        <w:rPr>
          <w:rFonts w:ascii="Calibri" w:hAnsi="Calibri" w:cs="Calibri"/>
          <w:sz w:val="20"/>
          <w:szCs w:val="20"/>
        </w:rPr>
      </w:pPr>
    </w:p>
    <w:p w14:paraId="44A81FD5" w14:textId="77777777" w:rsidR="00910528" w:rsidRPr="007A43AB" w:rsidRDefault="00910528" w:rsidP="00910528">
      <w:pPr>
        <w:spacing w:after="0"/>
        <w:contextualSpacing/>
        <w:jc w:val="both"/>
        <w:rPr>
          <w:rFonts w:ascii="Calibri" w:hAnsi="Calibri" w:cs="Calibri"/>
          <w:sz w:val="20"/>
          <w:szCs w:val="20"/>
        </w:rPr>
      </w:pPr>
      <w:r w:rsidRPr="007A43AB">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00DA19E8" w14:textId="77777777" w:rsidR="00910528" w:rsidRPr="007A43AB" w:rsidRDefault="00910528" w:rsidP="00910528">
      <w:pPr>
        <w:spacing w:after="0"/>
        <w:contextualSpacing/>
        <w:jc w:val="both"/>
        <w:rPr>
          <w:rFonts w:ascii="Calibri" w:hAnsi="Calibri" w:cs="Calibri"/>
          <w:sz w:val="20"/>
          <w:szCs w:val="20"/>
        </w:rPr>
      </w:pPr>
    </w:p>
    <w:p w14:paraId="4A207F7F" w14:textId="77777777" w:rsidR="00910528" w:rsidRPr="007A43AB" w:rsidRDefault="00910528" w:rsidP="00910528">
      <w:pPr>
        <w:spacing w:after="0"/>
        <w:contextualSpacing/>
        <w:jc w:val="both"/>
        <w:rPr>
          <w:rFonts w:ascii="Calibri" w:hAnsi="Calibri" w:cs="Calibri"/>
          <w:sz w:val="20"/>
          <w:szCs w:val="20"/>
        </w:rPr>
      </w:pPr>
      <w:r w:rsidRPr="007A43AB">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14:paraId="5BC7F70A" w14:textId="77777777" w:rsidR="00910528" w:rsidRPr="007A43AB" w:rsidRDefault="00910528" w:rsidP="00910528">
      <w:pPr>
        <w:spacing w:after="0"/>
        <w:contextualSpacing/>
        <w:jc w:val="both"/>
        <w:rPr>
          <w:rFonts w:ascii="Calibri" w:hAnsi="Calibri" w:cs="Calibri"/>
          <w:sz w:val="20"/>
          <w:szCs w:val="20"/>
        </w:rPr>
      </w:pPr>
    </w:p>
    <w:p w14:paraId="215D2003" w14:textId="77777777" w:rsidR="00910528" w:rsidRPr="007A43AB" w:rsidRDefault="00910528" w:rsidP="00910528">
      <w:pPr>
        <w:spacing w:after="0"/>
        <w:contextualSpacing/>
        <w:jc w:val="both"/>
        <w:rPr>
          <w:rFonts w:ascii="Calibri" w:hAnsi="Calibri" w:cs="Calibri"/>
          <w:sz w:val="20"/>
          <w:szCs w:val="20"/>
        </w:rPr>
      </w:pPr>
      <w:r w:rsidRPr="007A43AB">
        <w:rPr>
          <w:rFonts w:ascii="Calibri" w:hAnsi="Calibri" w:cs="Calibri"/>
          <w:sz w:val="20"/>
          <w:szCs w:val="20"/>
        </w:rPr>
        <w:lastRenderedPageBreak/>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0CA1E3B7" w14:textId="77777777" w:rsidR="00910528" w:rsidRPr="007A43AB" w:rsidRDefault="00910528" w:rsidP="00910528">
      <w:pPr>
        <w:spacing w:after="0"/>
        <w:contextualSpacing/>
        <w:jc w:val="both"/>
        <w:rPr>
          <w:rFonts w:ascii="Calibri" w:hAnsi="Calibri" w:cs="Calibri"/>
          <w:sz w:val="20"/>
          <w:szCs w:val="20"/>
        </w:rPr>
      </w:pPr>
    </w:p>
    <w:p w14:paraId="39A9A80A" w14:textId="77777777" w:rsidR="00910528" w:rsidRPr="007A43AB" w:rsidRDefault="00910528" w:rsidP="00910528">
      <w:pPr>
        <w:spacing w:after="0"/>
        <w:contextualSpacing/>
        <w:jc w:val="both"/>
        <w:rPr>
          <w:rFonts w:ascii="Calibri" w:hAnsi="Calibri" w:cs="Calibri"/>
          <w:b/>
          <w:bCs/>
          <w:sz w:val="20"/>
          <w:szCs w:val="20"/>
        </w:rPr>
      </w:pPr>
      <w:r w:rsidRPr="007A43AB">
        <w:rPr>
          <w:rFonts w:ascii="Calibri" w:hAnsi="Calibri" w:cs="Calibri"/>
          <w:b/>
          <w:bCs/>
          <w:sz w:val="20"/>
          <w:szCs w:val="20"/>
        </w:rPr>
        <w:t>For further details, please get in touch with;</w:t>
      </w:r>
    </w:p>
    <w:p w14:paraId="3CA06931" w14:textId="77777777" w:rsidR="00910528" w:rsidRPr="007A43AB" w:rsidRDefault="00910528" w:rsidP="00910528">
      <w:pPr>
        <w:spacing w:after="0"/>
        <w:contextualSpacing/>
        <w:jc w:val="both"/>
        <w:rPr>
          <w:rFonts w:ascii="Calibri" w:hAnsi="Calibri" w:cs="Calibri"/>
          <w:b/>
          <w:bCs/>
          <w:sz w:val="20"/>
          <w:szCs w:val="20"/>
        </w:rPr>
      </w:pPr>
    </w:p>
    <w:p w14:paraId="70F0434E" w14:textId="77777777" w:rsidR="00910528" w:rsidRPr="007A43AB" w:rsidRDefault="00910528" w:rsidP="00910528">
      <w:pPr>
        <w:spacing w:after="0"/>
        <w:contextualSpacing/>
        <w:jc w:val="both"/>
        <w:rPr>
          <w:rFonts w:ascii="Calibri" w:hAnsi="Calibri" w:cs="Calibri"/>
          <w:b/>
          <w:bCs/>
          <w:sz w:val="20"/>
          <w:szCs w:val="20"/>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910528" w:rsidRPr="007A43AB" w14:paraId="4875607C" w14:textId="77777777" w:rsidTr="00300115">
        <w:tc>
          <w:tcPr>
            <w:tcW w:w="4508" w:type="dxa"/>
            <w:shd w:val="clear" w:color="auto" w:fill="auto"/>
          </w:tcPr>
          <w:p w14:paraId="4C53049E" w14:textId="77777777" w:rsidR="00910528" w:rsidRPr="007A43AB" w:rsidRDefault="00910528" w:rsidP="00300115">
            <w:pPr>
              <w:spacing w:after="0"/>
              <w:contextualSpacing/>
              <w:jc w:val="both"/>
              <w:rPr>
                <w:rFonts w:ascii="Calibri" w:eastAsia="Aptos" w:hAnsi="Calibri" w:cs="Calibri"/>
                <w:sz w:val="20"/>
                <w:szCs w:val="20"/>
              </w:rPr>
            </w:pPr>
            <w:hyperlink r:id="rId6" w:history="1">
              <w:r w:rsidRPr="007A43AB">
                <w:rPr>
                  <w:rStyle w:val="Hyperlink"/>
                  <w:rFonts w:ascii="Calibri" w:eastAsia="Aptos" w:hAnsi="Calibri" w:cs="Calibri"/>
                  <w:sz w:val="20"/>
                  <w:szCs w:val="20"/>
                </w:rPr>
                <w:t>S. Abbas Akhtar</w:t>
              </w:r>
            </w:hyperlink>
            <w:r w:rsidRPr="007A43AB">
              <w:rPr>
                <w:rFonts w:ascii="Calibri" w:eastAsia="Aptos" w:hAnsi="Calibri" w:cs="Calibri"/>
                <w:sz w:val="20"/>
                <w:szCs w:val="20"/>
              </w:rPr>
              <w:t xml:space="preserve">,                                               </w:t>
            </w:r>
          </w:p>
          <w:p w14:paraId="27E4EFDA"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Executive Director (PR &amp; Brand),                  </w:t>
            </w:r>
          </w:p>
          <w:p w14:paraId="14D2387E"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7" w:history="1">
              <w:r w:rsidRPr="007A43AB">
                <w:rPr>
                  <w:rStyle w:val="Hyperlink"/>
                  <w:rFonts w:ascii="Calibri" w:eastAsia="Aptos" w:hAnsi="Calibri" w:cs="Calibri"/>
                  <w:sz w:val="20"/>
                  <w:szCs w:val="20"/>
                </w:rPr>
                <w:t>akhtars@bharatpetroleum.in</w:t>
              </w:r>
            </w:hyperlink>
            <w:r w:rsidRPr="007A43AB">
              <w:rPr>
                <w:rFonts w:ascii="Calibri" w:eastAsia="Aptos" w:hAnsi="Calibri" w:cs="Calibri"/>
                <w:sz w:val="20"/>
                <w:szCs w:val="20"/>
              </w:rPr>
              <w:t>  </w:t>
            </w:r>
          </w:p>
          <w:p w14:paraId="5FCDF963"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Phone: +91 22 22713340 </w:t>
            </w:r>
          </w:p>
          <w:p w14:paraId="7BE52CF8" w14:textId="77777777" w:rsidR="00910528" w:rsidRPr="007A43AB" w:rsidRDefault="00910528" w:rsidP="00300115">
            <w:pPr>
              <w:spacing w:after="0"/>
              <w:contextualSpacing/>
              <w:jc w:val="both"/>
              <w:rPr>
                <w:rFonts w:ascii="Calibri" w:eastAsia="Aptos" w:hAnsi="Calibri" w:cs="Calibri"/>
                <w:sz w:val="20"/>
                <w:szCs w:val="20"/>
              </w:rPr>
            </w:pPr>
          </w:p>
          <w:p w14:paraId="21FB166A" w14:textId="77777777" w:rsidR="00910528" w:rsidRPr="007A43AB" w:rsidRDefault="00910528" w:rsidP="00300115">
            <w:pPr>
              <w:spacing w:after="0"/>
              <w:contextualSpacing/>
              <w:jc w:val="both"/>
              <w:rPr>
                <w:rFonts w:ascii="Calibri" w:eastAsia="Aptos" w:hAnsi="Calibri" w:cs="Calibri"/>
                <w:sz w:val="20"/>
                <w:szCs w:val="20"/>
              </w:rPr>
            </w:pPr>
            <w:hyperlink r:id="rId8" w:history="1">
              <w:r w:rsidRPr="007A43AB">
                <w:rPr>
                  <w:rStyle w:val="Hyperlink"/>
                  <w:rFonts w:ascii="Calibri" w:eastAsia="Aptos" w:hAnsi="Calibri" w:cs="Calibri"/>
                  <w:sz w:val="20"/>
                  <w:szCs w:val="20"/>
                </w:rPr>
                <w:t>Saurabh Jain</w:t>
              </w:r>
            </w:hyperlink>
            <w:r w:rsidRPr="007A43AB">
              <w:rPr>
                <w:rFonts w:ascii="Calibri" w:eastAsia="Aptos" w:hAnsi="Calibri" w:cs="Calibri"/>
                <w:sz w:val="20"/>
                <w:szCs w:val="20"/>
              </w:rPr>
              <w:t>,</w:t>
            </w:r>
          </w:p>
          <w:p w14:paraId="38979EC6"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Deputy General Manager (PR &amp; Brand)</w:t>
            </w:r>
          </w:p>
          <w:p w14:paraId="2BB2E999"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9" w:history="1">
              <w:r w:rsidRPr="007A43AB">
                <w:rPr>
                  <w:rStyle w:val="Hyperlink"/>
                  <w:rFonts w:ascii="Calibri" w:eastAsia="Aptos" w:hAnsi="Calibri" w:cs="Calibri"/>
                  <w:sz w:val="20"/>
                  <w:szCs w:val="20"/>
                </w:rPr>
                <w:t>jains4512@bharatpetroleum.in</w:t>
              </w:r>
            </w:hyperlink>
          </w:p>
          <w:p w14:paraId="09B859FE" w14:textId="77777777" w:rsidR="00910528" w:rsidRPr="007A43AB" w:rsidRDefault="00910528" w:rsidP="00300115">
            <w:pPr>
              <w:spacing w:after="0"/>
              <w:contextualSpacing/>
              <w:jc w:val="both"/>
              <w:rPr>
                <w:rFonts w:ascii="Calibri" w:eastAsia="Aptos" w:hAnsi="Calibri" w:cs="Calibri"/>
                <w:b/>
                <w:bCs/>
                <w:sz w:val="20"/>
                <w:szCs w:val="20"/>
                <w:u w:val="single"/>
              </w:rPr>
            </w:pPr>
            <w:r w:rsidRPr="007A43AB">
              <w:rPr>
                <w:rFonts w:ascii="Calibri" w:eastAsia="Aptos" w:hAnsi="Calibri" w:cs="Calibri"/>
                <w:sz w:val="20"/>
                <w:szCs w:val="20"/>
              </w:rPr>
              <w:t>Phone: + 91 9895095210</w:t>
            </w:r>
          </w:p>
        </w:tc>
        <w:tc>
          <w:tcPr>
            <w:tcW w:w="4508" w:type="dxa"/>
            <w:shd w:val="clear" w:color="auto" w:fill="auto"/>
          </w:tcPr>
          <w:p w14:paraId="00611CB9"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Priyanka Shinde</w:t>
            </w:r>
          </w:p>
          <w:p w14:paraId="2897A892"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M: +91 84335 78070</w:t>
            </w:r>
          </w:p>
          <w:p w14:paraId="5D2AA7D4" w14:textId="77777777" w:rsidR="00910528" w:rsidRPr="007A43AB" w:rsidRDefault="00910528" w:rsidP="00300115">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 </w:t>
            </w:r>
            <w:hyperlink r:id="rId10" w:history="1">
              <w:r w:rsidRPr="007A43AB">
                <w:rPr>
                  <w:rStyle w:val="Hyperlink"/>
                  <w:rFonts w:ascii="Calibri" w:eastAsia="Aptos" w:hAnsi="Calibri" w:cs="Calibri"/>
                  <w:sz w:val="20"/>
                  <w:szCs w:val="20"/>
                </w:rPr>
                <w:t>priyanka.shinde@conceptpr.com</w:t>
              </w:r>
            </w:hyperlink>
          </w:p>
        </w:tc>
      </w:tr>
    </w:tbl>
    <w:p w14:paraId="5A03412C" w14:textId="77777777" w:rsidR="00910528" w:rsidRDefault="00910528" w:rsidP="00910528"/>
    <w:p w14:paraId="49E823CE" w14:textId="77777777" w:rsidR="00910528" w:rsidRDefault="00910528" w:rsidP="00910528"/>
    <w:p w14:paraId="69B2621C" w14:textId="77777777" w:rsidR="00910528" w:rsidRDefault="00910528" w:rsidP="00910528"/>
    <w:sectPr w:rsidR="009105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B503" w14:textId="77777777" w:rsidR="00814224" w:rsidRDefault="00814224" w:rsidP="00910528">
      <w:pPr>
        <w:spacing w:after="0" w:line="240" w:lineRule="auto"/>
      </w:pPr>
      <w:r>
        <w:separator/>
      </w:r>
    </w:p>
  </w:endnote>
  <w:endnote w:type="continuationSeparator" w:id="0">
    <w:p w14:paraId="7F90BDEC" w14:textId="77777777" w:rsidR="00814224" w:rsidRDefault="00814224" w:rsidP="0091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99E8" w14:textId="77777777" w:rsidR="00814224" w:rsidRDefault="00814224" w:rsidP="00910528">
      <w:pPr>
        <w:spacing w:after="0" w:line="240" w:lineRule="auto"/>
      </w:pPr>
      <w:r>
        <w:separator/>
      </w:r>
    </w:p>
  </w:footnote>
  <w:footnote w:type="continuationSeparator" w:id="0">
    <w:p w14:paraId="5D9A4FB9" w14:textId="77777777" w:rsidR="00814224" w:rsidRDefault="00814224" w:rsidP="00910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1AF" w14:textId="77777777" w:rsidR="00910528" w:rsidRPr="0074279C" w:rsidRDefault="00910528" w:rsidP="00910528">
    <w:pPr>
      <w:rPr>
        <w:b/>
        <w:bCs/>
      </w:rPr>
    </w:pPr>
    <w:r>
      <w:rPr>
        <w:noProof/>
      </w:rPr>
      <w:drawing>
        <wp:anchor distT="0" distB="0" distL="114300" distR="114300" simplePos="0" relativeHeight="251659264" behindDoc="1" locked="0" layoutInCell="1" allowOverlap="1" wp14:anchorId="01AB1032" wp14:editId="1A98ED69">
          <wp:simplePos x="0" y="0"/>
          <wp:positionH relativeFrom="margin">
            <wp:align>right</wp:align>
          </wp:positionH>
          <wp:positionV relativeFrom="paragraph">
            <wp:posOffset>7620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Pr="0074279C">
      <w:rPr>
        <w:b/>
        <w:bCs/>
      </w:rPr>
      <w:t>PRESS RELEASE</w:t>
    </w:r>
  </w:p>
  <w:p w14:paraId="49365702" w14:textId="77777777" w:rsidR="00910528" w:rsidRDefault="00910528" w:rsidP="00910528">
    <w:pPr>
      <w:pStyle w:val="Header"/>
      <w:jc w:val="right"/>
    </w:pPr>
  </w:p>
  <w:p w14:paraId="44B4B8CD" w14:textId="77777777" w:rsidR="00910528" w:rsidRDefault="00910528" w:rsidP="00910528">
    <w:pPr>
      <w:pStyle w:val="Header"/>
    </w:pPr>
  </w:p>
  <w:p w14:paraId="6422587A" w14:textId="77777777" w:rsidR="00910528" w:rsidRDefault="00910528" w:rsidP="00910528">
    <w:pPr>
      <w:pStyle w:val="Header"/>
    </w:pPr>
  </w:p>
  <w:p w14:paraId="14A92F84" w14:textId="77777777" w:rsidR="00910528" w:rsidRDefault="00910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28"/>
    <w:rsid w:val="000D65FD"/>
    <w:rsid w:val="00524E19"/>
    <w:rsid w:val="00745961"/>
    <w:rsid w:val="00814224"/>
    <w:rsid w:val="00884AA7"/>
    <w:rsid w:val="00910528"/>
    <w:rsid w:val="009621B4"/>
    <w:rsid w:val="00A63338"/>
    <w:rsid w:val="00BE5F9C"/>
    <w:rsid w:val="00C032FC"/>
    <w:rsid w:val="00D30E12"/>
    <w:rsid w:val="00E460B3"/>
    <w:rsid w:val="00F4457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5532A"/>
  <w15:chartTrackingRefBased/>
  <w15:docId w15:val="{CC9EB40C-7A10-41E5-8062-A7A9178E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05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5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0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528"/>
    <w:rPr>
      <w:rFonts w:eastAsiaTheme="majorEastAsia" w:cstheme="majorBidi"/>
      <w:color w:val="272727" w:themeColor="text1" w:themeTint="D8"/>
    </w:rPr>
  </w:style>
  <w:style w:type="paragraph" w:styleId="Title">
    <w:name w:val="Title"/>
    <w:basedOn w:val="Normal"/>
    <w:next w:val="Normal"/>
    <w:link w:val="TitleChar"/>
    <w:uiPriority w:val="10"/>
    <w:qFormat/>
    <w:rsid w:val="00910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528"/>
    <w:pPr>
      <w:spacing w:before="160"/>
      <w:jc w:val="center"/>
    </w:pPr>
    <w:rPr>
      <w:i/>
      <w:iCs/>
      <w:color w:val="404040" w:themeColor="text1" w:themeTint="BF"/>
    </w:rPr>
  </w:style>
  <w:style w:type="character" w:customStyle="1" w:styleId="QuoteChar">
    <w:name w:val="Quote Char"/>
    <w:basedOn w:val="DefaultParagraphFont"/>
    <w:link w:val="Quote"/>
    <w:uiPriority w:val="29"/>
    <w:rsid w:val="00910528"/>
    <w:rPr>
      <w:i/>
      <w:iCs/>
      <w:color w:val="404040" w:themeColor="text1" w:themeTint="BF"/>
    </w:rPr>
  </w:style>
  <w:style w:type="paragraph" w:styleId="ListParagraph">
    <w:name w:val="List Paragraph"/>
    <w:basedOn w:val="Normal"/>
    <w:uiPriority w:val="34"/>
    <w:qFormat/>
    <w:rsid w:val="00910528"/>
    <w:pPr>
      <w:ind w:left="720"/>
      <w:contextualSpacing/>
    </w:pPr>
  </w:style>
  <w:style w:type="character" w:styleId="IntenseEmphasis">
    <w:name w:val="Intense Emphasis"/>
    <w:basedOn w:val="DefaultParagraphFont"/>
    <w:uiPriority w:val="21"/>
    <w:qFormat/>
    <w:rsid w:val="00910528"/>
    <w:rPr>
      <w:i/>
      <w:iCs/>
      <w:color w:val="2F5496" w:themeColor="accent1" w:themeShade="BF"/>
    </w:rPr>
  </w:style>
  <w:style w:type="paragraph" w:styleId="IntenseQuote">
    <w:name w:val="Intense Quote"/>
    <w:basedOn w:val="Normal"/>
    <w:next w:val="Normal"/>
    <w:link w:val="IntenseQuoteChar"/>
    <w:uiPriority w:val="30"/>
    <w:qFormat/>
    <w:rsid w:val="0091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528"/>
    <w:rPr>
      <w:i/>
      <w:iCs/>
      <w:color w:val="2F5496" w:themeColor="accent1" w:themeShade="BF"/>
    </w:rPr>
  </w:style>
  <w:style w:type="character" w:styleId="IntenseReference">
    <w:name w:val="Intense Reference"/>
    <w:basedOn w:val="DefaultParagraphFont"/>
    <w:uiPriority w:val="32"/>
    <w:qFormat/>
    <w:rsid w:val="00910528"/>
    <w:rPr>
      <w:b/>
      <w:bCs/>
      <w:smallCaps/>
      <w:color w:val="2F5496" w:themeColor="accent1" w:themeShade="BF"/>
      <w:spacing w:val="5"/>
    </w:rPr>
  </w:style>
  <w:style w:type="paragraph" w:styleId="Header">
    <w:name w:val="header"/>
    <w:basedOn w:val="Normal"/>
    <w:link w:val="HeaderChar"/>
    <w:uiPriority w:val="99"/>
    <w:unhideWhenUsed/>
    <w:rsid w:val="00910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528"/>
  </w:style>
  <w:style w:type="paragraph" w:styleId="Footer">
    <w:name w:val="footer"/>
    <w:basedOn w:val="Normal"/>
    <w:link w:val="FooterChar"/>
    <w:uiPriority w:val="99"/>
    <w:unhideWhenUsed/>
    <w:rsid w:val="00910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528"/>
  </w:style>
  <w:style w:type="character" w:styleId="Hyperlink">
    <w:name w:val="Hyperlink"/>
    <w:basedOn w:val="DefaultParagraphFont"/>
    <w:uiPriority w:val="99"/>
    <w:unhideWhenUsed/>
    <w:rsid w:val="00910528"/>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49768">
      <w:bodyDiv w:val="1"/>
      <w:marLeft w:val="0"/>
      <w:marRight w:val="0"/>
      <w:marTop w:val="0"/>
      <w:marBottom w:val="0"/>
      <w:divBdr>
        <w:top w:val="none" w:sz="0" w:space="0" w:color="auto"/>
        <w:left w:val="none" w:sz="0" w:space="0" w:color="auto"/>
        <w:bottom w:val="none" w:sz="0" w:space="0" w:color="auto"/>
        <w:right w:val="none" w:sz="0" w:space="0" w:color="auto"/>
      </w:divBdr>
    </w:div>
    <w:div w:id="1242715073">
      <w:bodyDiv w:val="1"/>
      <w:marLeft w:val="0"/>
      <w:marRight w:val="0"/>
      <w:marTop w:val="0"/>
      <w:marBottom w:val="0"/>
      <w:divBdr>
        <w:top w:val="none" w:sz="0" w:space="0" w:color="auto"/>
        <w:left w:val="none" w:sz="0" w:space="0" w:color="auto"/>
        <w:bottom w:val="none" w:sz="0" w:space="0" w:color="auto"/>
        <w:right w:val="none" w:sz="0" w:space="0" w:color="auto"/>
      </w:divBdr>
    </w:div>
    <w:div w:id="21009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Mrinmayee Bhawalkar</dc:creator>
  <cp:keywords/>
  <dc:description/>
  <cp:lastModifiedBy>Athulya Raj K R</cp:lastModifiedBy>
  <cp:revision>3</cp:revision>
  <dcterms:created xsi:type="dcterms:W3CDTF">2025-07-10T09:50:00Z</dcterms:created>
  <dcterms:modified xsi:type="dcterms:W3CDTF">2025-07-11T10:44:00Z</dcterms:modified>
</cp:coreProperties>
</file>