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eastAsia="Times New Roman" w:cstheme="minorHAnsi"/>
          <w:b/>
          <w:bCs/>
          <w:kern w:val="36"/>
          <w:sz w:val="28"/>
          <w:szCs w:val="24"/>
        </w:rPr>
      </w:pPr>
      <w:r>
        <w:rPr>
          <w:rFonts w:eastAsia="Times New Roman" w:cstheme="minorHAnsi"/>
          <w:b/>
          <w:bCs/>
          <w:kern w:val="36"/>
          <w:sz w:val="28"/>
          <w:szCs w:val="24"/>
        </w:rPr>
        <w:t>Government of India</w:t>
      </w:r>
    </w:p>
    <w:p>
      <w:pPr>
        <w:spacing w:after="0" w:line="240" w:lineRule="auto"/>
        <w:contextualSpacing/>
        <w:jc w:val="center"/>
        <w:rPr>
          <w:rFonts w:eastAsia="Times New Roman" w:cstheme="minorHAnsi"/>
          <w:b/>
          <w:bCs/>
          <w:kern w:val="36"/>
          <w:sz w:val="24"/>
          <w:szCs w:val="24"/>
        </w:rPr>
      </w:pPr>
      <w:r>
        <w:rPr>
          <w:rFonts w:eastAsia="Times New Roman" w:cstheme="minorHAnsi"/>
          <w:b/>
          <w:bCs/>
          <w:kern w:val="36"/>
          <w:sz w:val="24"/>
          <w:szCs w:val="24"/>
        </w:rPr>
        <w:t>***</w:t>
      </w:r>
    </w:p>
    <w:p>
      <w:pPr>
        <w:jc w:val="center"/>
        <w:rPr>
          <w:rFonts w:cstheme="minorHAnsi"/>
          <w:b/>
          <w:sz w:val="24"/>
          <w:szCs w:val="24"/>
          <w:shd w:val="clear" w:color="auto" w:fill="FFFFFF"/>
        </w:rPr>
      </w:pPr>
    </w:p>
    <w:p>
      <w:pPr>
        <w:spacing w:after="0" w:line="360" w:lineRule="auto"/>
        <w:contextualSpacing/>
        <w:rPr>
          <w:rFonts w:eastAsia="Times New Roman" w:cstheme="minorHAnsi"/>
          <w:b/>
          <w:sz w:val="24"/>
          <w:szCs w:val="24"/>
          <w:lang w:eastAsia="en-IN"/>
        </w:rPr>
      </w:pPr>
      <w:r>
        <w:rPr>
          <w:rFonts w:hint="default"/>
          <w:b/>
          <w:sz w:val="24"/>
          <w:szCs w:val="24"/>
          <w:shd w:val="clear" w:color="auto" w:fill="FFFFFF"/>
          <w:lang w:val="en-IN"/>
        </w:rPr>
        <w:t>Shri Narendra Modi laid the foundation stone of Petrochemical Complex at BPCL’s Bina Refinery</w:t>
      </w:r>
      <w:r>
        <w:rPr>
          <w:rFonts w:cstheme="minorHAnsi"/>
          <w:b/>
          <w:sz w:val="24"/>
          <w:szCs w:val="24"/>
          <w:shd w:val="clear" w:color="auto" w:fill="FFFFFF"/>
        </w:rPr>
        <w:br w:type="textWrapping"/>
      </w:r>
    </w:p>
    <w:p>
      <w:pPr>
        <w:spacing w:after="0" w:line="360" w:lineRule="auto"/>
        <w:contextualSpacing/>
        <w:jc w:val="right"/>
        <w:rPr>
          <w:rFonts w:eastAsia="Times New Roman" w:cstheme="minorHAnsi"/>
          <w:b/>
          <w:sz w:val="24"/>
          <w:szCs w:val="24"/>
          <w:lang w:eastAsia="en-IN"/>
        </w:rPr>
      </w:pPr>
      <w:r>
        <w:rPr>
          <w:rFonts w:hint="default" w:eastAsia="Times New Roman" w:cstheme="minorHAnsi"/>
          <w:b/>
          <w:sz w:val="24"/>
          <w:szCs w:val="24"/>
          <w:lang w:val="en-US" w:eastAsia="en-IN"/>
        </w:rPr>
        <w:t>September 14, 2023</w:t>
      </w:r>
    </w:p>
    <w:p>
      <w:pPr>
        <w:rPr>
          <w:rFonts w:ascii="Segoe UI" w:hAnsi="Segoe UI" w:cs="Segoe UI"/>
          <w:color w:val="262626"/>
          <w:sz w:val="21"/>
          <w:szCs w:val="21"/>
          <w:shd w:val="clear" w:color="auto" w:fill="FFFFFF"/>
        </w:rPr>
      </w:pPr>
    </w:p>
    <w:p>
      <w:pPr>
        <w:jc w:val="center"/>
        <w:rPr>
          <w:rFonts w:hint="default" w:ascii="Segoe UI" w:hAnsi="Segoe UI" w:cs="Segoe UI"/>
          <w:color w:val="262626"/>
          <w:sz w:val="21"/>
          <w:szCs w:val="21"/>
          <w:shd w:val="clear" w:color="auto" w:fill="FFFFFF"/>
          <w:lang w:val="en-IN"/>
        </w:rPr>
      </w:pPr>
      <w:r>
        <w:rPr>
          <w:rFonts w:hint="default" w:ascii="Segoe UI" w:hAnsi="Segoe UI" w:cs="Segoe UI"/>
          <w:color w:val="262626"/>
          <w:sz w:val="21"/>
          <w:szCs w:val="21"/>
          <w:shd w:val="clear" w:color="auto" w:fill="FFFFFF"/>
          <w:lang w:val="en-IN"/>
        </w:rPr>
        <w:drawing>
          <wp:inline distT="0" distB="0" distL="114300" distR="114300">
            <wp:extent cx="4396740" cy="2472690"/>
            <wp:effectExtent l="0" t="0" r="7620" b="11430"/>
            <wp:docPr id="1" name="Picture 1" descr="WhatsApp Image 2023-09-14 at 2.14.4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9-14 at 2.14.48 PM"/>
                    <pic:cNvPicPr>
                      <a:picLocks noChangeAspect="1"/>
                    </pic:cNvPicPr>
                  </pic:nvPicPr>
                  <pic:blipFill>
                    <a:blip r:embed="rId6"/>
                    <a:stretch>
                      <a:fillRect/>
                    </a:stretch>
                  </pic:blipFill>
                  <pic:spPr>
                    <a:xfrm>
                      <a:off x="0" y="0"/>
                      <a:ext cx="4396740" cy="2472690"/>
                    </a:xfrm>
                    <a:prstGeom prst="rect">
                      <a:avLst/>
                    </a:prstGeom>
                  </pic:spPr>
                </pic:pic>
              </a:graphicData>
            </a:graphic>
          </wp:inline>
        </w:drawing>
      </w:r>
    </w:p>
    <w:p>
      <w:pPr>
        <w:jc w:val="center"/>
        <w:rPr>
          <w:rFonts w:hint="default" w:ascii="Segoe UI" w:hAnsi="Segoe UI" w:cs="Segoe UI"/>
          <w:color w:val="262626"/>
          <w:sz w:val="21"/>
          <w:szCs w:val="21"/>
          <w:shd w:val="clear" w:color="auto" w:fill="FFFFFF"/>
          <w:lang w:val="en-IN"/>
        </w:rPr>
      </w:pPr>
      <w:r>
        <w:rPr>
          <w:rFonts w:hint="default" w:ascii="Segoe UI" w:hAnsi="Segoe UI" w:cs="Segoe UI"/>
          <w:color w:val="262626"/>
          <w:sz w:val="21"/>
          <w:szCs w:val="21"/>
          <w:shd w:val="clear" w:color="auto" w:fill="FFFFFF"/>
          <w:lang w:val="en-IN"/>
        </w:rPr>
        <w:drawing>
          <wp:inline distT="0" distB="0" distL="114300" distR="114300">
            <wp:extent cx="4495165" cy="2527935"/>
            <wp:effectExtent l="0" t="0" r="635" b="1905"/>
            <wp:docPr id="2" name="Picture 2" descr="WhatsApp Image 2023-09-14 at 2.14.48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3-09-14 at 2.14.48 PM (1)"/>
                    <pic:cNvPicPr>
                      <a:picLocks noChangeAspect="1"/>
                    </pic:cNvPicPr>
                  </pic:nvPicPr>
                  <pic:blipFill>
                    <a:blip r:embed="rId7"/>
                    <a:stretch>
                      <a:fillRect/>
                    </a:stretch>
                  </pic:blipFill>
                  <pic:spPr>
                    <a:xfrm>
                      <a:off x="0" y="0"/>
                      <a:ext cx="4495165" cy="2527935"/>
                    </a:xfrm>
                    <a:prstGeom prst="rect">
                      <a:avLst/>
                    </a:prstGeom>
                  </pic:spPr>
                </pic:pic>
              </a:graphicData>
            </a:graphic>
          </wp:inline>
        </w:drawing>
      </w:r>
    </w:p>
    <w:p>
      <w:pPr>
        <w:jc w:val="center"/>
        <w:rPr>
          <w:rFonts w:ascii="Segoe UI" w:hAnsi="Segoe UI" w:cs="Segoe UI"/>
          <w:color w:val="262626"/>
          <w:sz w:val="21"/>
          <w:szCs w:val="21"/>
          <w:shd w:val="clear" w:color="auto" w:fill="FFFFFF"/>
        </w:rPr>
      </w:pPr>
    </w:p>
    <w:p>
      <w:pPr>
        <w:jc w:val="center"/>
        <w:rPr>
          <w:rFonts w:ascii="Segoe UI" w:hAnsi="Segoe UI" w:cs="Segoe UI"/>
          <w:color w:val="262626"/>
          <w:sz w:val="21"/>
          <w:szCs w:val="21"/>
          <w:shd w:val="clear" w:color="auto" w:fill="FFFFFF"/>
        </w:rPr>
      </w:pPr>
    </w:p>
    <w:p>
      <w:pPr>
        <w:jc w:val="center"/>
        <w:rPr>
          <w:rFonts w:ascii="Segoe UI" w:hAnsi="Segoe UI" w:cs="Segoe UI"/>
          <w:color w:val="262626"/>
          <w:sz w:val="21"/>
          <w:szCs w:val="21"/>
          <w:shd w:val="clear" w:color="auto" w:fill="FFFFFF"/>
        </w:rPr>
      </w:pPr>
    </w:p>
    <w:p>
      <w:pPr>
        <w:rPr>
          <w:rFonts w:hint="default"/>
          <w:sz w:val="24"/>
          <w:szCs w:val="24"/>
          <w:shd w:val="clear" w:color="auto" w:fill="FFFFFF"/>
        </w:rPr>
      </w:pPr>
      <w:r>
        <w:rPr>
          <w:rFonts w:hint="default"/>
          <w:sz w:val="24"/>
          <w:szCs w:val="24"/>
          <w:shd w:val="clear" w:color="auto" w:fill="FFFFFF"/>
        </w:rPr>
        <w:t>Hon'ble Prime Minister Shri Narendra Modi laid the foundation stone of Petrochemical Complex at BPCL’s Bina Refinery in presence of Hon’ble Chief Minister, MP, Shri Shivraj Singh Chouhan, Hon'ble Minister of Petroleum &amp; Natural Gas and Minister of Housing &amp; Urban Affairs Shri Hardeep Singh Puri, and dignitaries from Government of India, MP Government.</w:t>
      </w:r>
    </w:p>
    <w:p>
      <w:pPr>
        <w:rPr>
          <w:rFonts w:hint="default"/>
          <w:sz w:val="24"/>
          <w:szCs w:val="24"/>
          <w:shd w:val="clear" w:color="auto" w:fill="FFFFFF"/>
        </w:rPr>
      </w:pPr>
      <w:r>
        <w:rPr>
          <w:rFonts w:hint="default"/>
          <w:sz w:val="24"/>
          <w:szCs w:val="24"/>
          <w:shd w:val="clear" w:color="auto" w:fill="FFFFFF"/>
        </w:rPr>
        <w:t xml:space="preserve">BPCL is investing Rs. 49,000 Crores in Bina Refinery to set up a 2.2 MMTPA capacity Petrochemical Plants, as well as, expanding the refinery capacity to 11 MMTPA. </w:t>
      </w:r>
    </w:p>
    <w:p>
      <w:pPr>
        <w:rPr>
          <w:rFonts w:hint="default"/>
          <w:sz w:val="24"/>
          <w:szCs w:val="24"/>
          <w:shd w:val="clear" w:color="auto" w:fill="FFFFFF"/>
        </w:rPr>
      </w:pPr>
      <w:r>
        <w:rPr>
          <w:rFonts w:hint="default"/>
          <w:sz w:val="24"/>
          <w:szCs w:val="24"/>
          <w:shd w:val="clear" w:color="auto" w:fill="FFFFFF"/>
        </w:rPr>
        <w:t>The project, which will be completed in 5 years, will boost investment from downstream industries which use these niche petrochemicals, like paints, plastics, automotive parts, etc., which will generate more than 1 lakh direct and in direct employment.</w:t>
      </w:r>
    </w:p>
    <w:p>
      <w:pPr>
        <w:rPr>
          <w:rFonts w:hint="default"/>
          <w:sz w:val="24"/>
          <w:szCs w:val="24"/>
          <w:shd w:val="clear" w:color="auto" w:fill="FFFFFF"/>
        </w:rPr>
      </w:pPr>
      <w:r>
        <w:rPr>
          <w:rFonts w:hint="default"/>
          <w:sz w:val="24"/>
          <w:szCs w:val="24"/>
          <w:shd w:val="clear" w:color="auto" w:fill="FFFFFF"/>
        </w:rPr>
        <w:t xml:space="preserve"> India will save forex of Rs. 20,000 Crore annually through import substitution, once this project gets commissioned. </w:t>
      </w:r>
    </w:p>
    <w:p>
      <w:pPr>
        <w:rPr>
          <w:rFonts w:cstheme="minorHAnsi"/>
          <w:sz w:val="24"/>
          <w:szCs w:val="24"/>
          <w:shd w:val="clear" w:color="auto" w:fill="FFFFFF"/>
        </w:rPr>
      </w:pPr>
      <w:bookmarkStart w:id="0" w:name="_GoBack"/>
      <w:bookmarkEnd w:id="0"/>
      <w:r>
        <w:rPr>
          <w:rFonts w:hint="default"/>
          <w:sz w:val="24"/>
          <w:szCs w:val="24"/>
          <w:shd w:val="clear" w:color="auto" w:fill="FFFFFF"/>
        </w:rPr>
        <w:t>#VistarSeVikas #BinaRefinery #BinaRefineryExpansion #BulandBundelkhand</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1E"/>
    <w:rsid w:val="001636DE"/>
    <w:rsid w:val="006222E8"/>
    <w:rsid w:val="0065361E"/>
    <w:rsid w:val="007345DC"/>
    <w:rsid w:val="007B0A8C"/>
    <w:rsid w:val="00817253"/>
    <w:rsid w:val="008E3F68"/>
    <w:rsid w:val="009054B2"/>
    <w:rsid w:val="00920669"/>
    <w:rsid w:val="00AF431E"/>
    <w:rsid w:val="00BD3A59"/>
    <w:rsid w:val="00D65881"/>
    <w:rsid w:val="00F92573"/>
    <w:rsid w:val="58E6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character" w:customStyle="1" w:styleId="6">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by adguard</Company>
  <Pages>2</Pages>
  <Words>161</Words>
  <Characters>923</Characters>
  <Lines>7</Lines>
  <Paragraphs>2</Paragraphs>
  <TotalTime>4</TotalTime>
  <ScaleCrop>false</ScaleCrop>
  <LinksUpToDate>false</LinksUpToDate>
  <CharactersWithSpaces>1082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2023-02-09T14:10:00Z</dcterms:created>
  <dc:creator>amol</dc:creator>
  <cp:lastModifiedBy>dharm</cp:lastModifiedBy>
  <cp:lastPrinted>2023-02-09T15:14:00Z</cp:lastPrinted>
  <dcterms:modified xsi:type="dcterms:W3CDTF">2023-09-15T14:34:22Z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81EF57D8492446BC8BE50B289F2B0CF0_12</vt:lpwstr>
  </property>
</Properties>
</file>